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aleway" w:cs="Raleway" w:eastAsia="Raleway" w:hAnsi="Raleway"/>
          <w:b w:val="1"/>
          <w:sz w:val="28"/>
          <w:szCs w:val="28"/>
        </w:rPr>
      </w:pPr>
      <w:r w:rsidDel="00000000" w:rsidR="00000000" w:rsidRPr="00000000">
        <w:rPr>
          <w:rFonts w:ascii="Raleway" w:cs="Raleway" w:eastAsia="Raleway" w:hAnsi="Raleway"/>
          <w:b w:val="1"/>
          <w:sz w:val="28"/>
          <w:szCs w:val="28"/>
          <w:rtl w:val="0"/>
        </w:rPr>
        <w:t xml:space="preserve">Africa SME Assembly website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after="200" w:line="276" w:lineRule="auto"/>
        <w:rPr>
          <w:rFonts w:ascii="Raleway" w:cs="Raleway" w:eastAsia="Raleway" w:hAnsi="Raleway"/>
          <w:b w:val="1"/>
          <w:sz w:val="32"/>
          <w:szCs w:val="32"/>
        </w:rPr>
      </w:pPr>
      <w:r w:rsidDel="00000000" w:rsidR="00000000" w:rsidRPr="00000000">
        <w:rPr>
          <w:rFonts w:ascii="Raleway" w:cs="Raleway" w:eastAsia="Raleway" w:hAnsi="Raleway"/>
          <w:b w:val="1"/>
          <w:sz w:val="32"/>
          <w:szCs w:val="32"/>
          <w:rtl w:val="0"/>
        </w:rPr>
        <w:t xml:space="preserve">Energizing SME Productivity in Africa</w:t>
      </w:r>
    </w:p>
    <w:p w:rsidR="00000000" w:rsidDel="00000000" w:rsidP="00000000" w:rsidRDefault="00000000" w:rsidRPr="00000000" w14:paraId="00000004">
      <w:pPr>
        <w:spacing w:after="200" w:line="276" w:lineRule="auto"/>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Africa SME Assembly is the biggest SME event in Africa. The platform brings together key stakeholders in the SME world including technology, government, finance &amp; investment players to discuss emerging and re-emerging SME investment opportunities, to review deals done and to chart SME investment activity in Africa. </w:t>
      </w:r>
    </w:p>
    <w:p w:rsidR="00000000" w:rsidDel="00000000" w:rsidP="00000000" w:rsidRDefault="00000000" w:rsidRPr="00000000" w14:paraId="00000005">
      <w:pPr>
        <w:spacing w:after="200" w:line="276" w:lineRule="auto"/>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It provides unrivalled access to top players in the SME, finance and investment worlds. Closing two packed days, the SME Awards Dinner offers the ideal setting for celebrating the SMEs in the most glamorous of settings.</w:t>
      </w:r>
    </w:p>
    <w:p w:rsidR="00000000" w:rsidDel="00000000" w:rsidP="00000000" w:rsidRDefault="00000000" w:rsidRPr="00000000" w14:paraId="00000006">
      <w:pPr>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07">
      <w:pPr>
        <w:rPr>
          <w:rFonts w:ascii="Raleway" w:cs="Raleway" w:eastAsia="Raleway" w:hAnsi="Raleway"/>
          <w:b w:val="1"/>
          <w:sz w:val="32"/>
          <w:szCs w:val="32"/>
        </w:rPr>
      </w:pPr>
      <w:r w:rsidDel="00000000" w:rsidR="00000000" w:rsidRPr="00000000">
        <w:rPr>
          <w:rFonts w:ascii="Raleway" w:cs="Raleway" w:eastAsia="Raleway" w:hAnsi="Raleway"/>
          <w:b w:val="1"/>
          <w:sz w:val="32"/>
          <w:szCs w:val="32"/>
          <w:rtl w:val="0"/>
        </w:rPr>
        <w:t xml:space="preserve">Aba 2020</w:t>
      </w:r>
    </w:p>
    <w:p w:rsidR="00000000" w:rsidDel="00000000" w:rsidP="00000000" w:rsidRDefault="00000000" w:rsidRPr="00000000" w14:paraId="00000008">
      <w:pPr>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09">
      <w:pPr>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Africa SME Assembly in Aba, Nigeria 2020 is a platform for engaging with top leaders and decision makers in the SME world. It facilitates strategic networking and relationships that radically increase SME productivity in Africa. </w:t>
      </w:r>
    </w:p>
    <w:p w:rsidR="00000000" w:rsidDel="00000000" w:rsidP="00000000" w:rsidRDefault="00000000" w:rsidRPr="00000000" w14:paraId="0000000A">
      <w:pPr>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0B">
      <w:pPr>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Participants come together at the Assembly to address the most pressing issues facing SMEs in Africa, sustainable solutions and the opportunities that these present.  They do so in a most glamorous setting.</w:t>
      </w:r>
    </w:p>
    <w:p w:rsidR="00000000" w:rsidDel="00000000" w:rsidP="00000000" w:rsidRDefault="00000000" w:rsidRPr="00000000" w14:paraId="0000000C">
      <w:pPr>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0D">
      <w:pPr>
        <w:rPr>
          <w:rFonts w:ascii="Raleway" w:cs="Raleway" w:eastAsia="Raleway" w:hAnsi="Raleway"/>
          <w:sz w:val="32"/>
          <w:szCs w:val="32"/>
        </w:rPr>
      </w:pPr>
      <w:r w:rsidDel="00000000" w:rsidR="00000000" w:rsidRPr="00000000">
        <w:rPr>
          <w:rFonts w:ascii="Raleway" w:cs="Raleway" w:eastAsia="Raleway" w:hAnsi="Raleway"/>
          <w:sz w:val="32"/>
          <w:szCs w:val="32"/>
          <w:rtl w:val="0"/>
        </w:rPr>
        <w:t xml:space="preserve">4 Themes</w:t>
      </w:r>
    </w:p>
    <w:p w:rsidR="00000000" w:rsidDel="00000000" w:rsidP="00000000" w:rsidRDefault="00000000" w:rsidRPr="00000000" w14:paraId="0000000E">
      <w:pPr>
        <w:rPr>
          <w:rFonts w:ascii="Raleway" w:cs="Raleway" w:eastAsia="Raleway" w:hAnsi="Raleway"/>
          <w:sz w:val="32"/>
          <w:szCs w:val="32"/>
        </w:rPr>
      </w:pPr>
      <w:r w:rsidDel="00000000" w:rsidR="00000000" w:rsidRPr="00000000">
        <w:rPr>
          <w:rFonts w:ascii="Raleway" w:cs="Raleway" w:eastAsia="Raleway" w:hAnsi="Raleway"/>
          <w:sz w:val="32"/>
          <w:szCs w:val="32"/>
          <w:rtl w:val="0"/>
        </w:rPr>
        <w:t xml:space="preserve">25 Speakers</w:t>
      </w:r>
    </w:p>
    <w:p w:rsidR="00000000" w:rsidDel="00000000" w:rsidP="00000000" w:rsidRDefault="00000000" w:rsidRPr="00000000" w14:paraId="0000000F">
      <w:pPr>
        <w:rPr>
          <w:rFonts w:ascii="Raleway" w:cs="Raleway" w:eastAsia="Raleway" w:hAnsi="Raleway"/>
          <w:sz w:val="32"/>
          <w:szCs w:val="32"/>
        </w:rPr>
      </w:pPr>
      <w:r w:rsidDel="00000000" w:rsidR="00000000" w:rsidRPr="00000000">
        <w:rPr>
          <w:rFonts w:ascii="Raleway" w:cs="Raleway" w:eastAsia="Raleway" w:hAnsi="Raleway"/>
          <w:sz w:val="32"/>
          <w:szCs w:val="32"/>
          <w:rtl w:val="0"/>
        </w:rPr>
        <w:t xml:space="preserve">Strategic Alliances</w:t>
      </w:r>
    </w:p>
    <w:p w:rsidR="00000000" w:rsidDel="00000000" w:rsidP="00000000" w:rsidRDefault="00000000" w:rsidRPr="00000000" w14:paraId="00000010">
      <w:pPr>
        <w:rPr>
          <w:rFonts w:ascii="Raleway" w:cs="Raleway" w:eastAsia="Raleway" w:hAnsi="Raleway"/>
          <w:sz w:val="32"/>
          <w:szCs w:val="32"/>
        </w:rPr>
      </w:pPr>
      <w:r w:rsidDel="00000000" w:rsidR="00000000" w:rsidRPr="00000000">
        <w:rPr>
          <w:rtl w:val="0"/>
        </w:rPr>
      </w:r>
    </w:p>
    <w:p w:rsidR="00000000" w:rsidDel="00000000" w:rsidP="00000000" w:rsidRDefault="00000000" w:rsidRPr="00000000" w14:paraId="00000011">
      <w:pPr>
        <w:rPr>
          <w:rFonts w:ascii="Raleway" w:cs="Raleway" w:eastAsia="Raleway" w:hAnsi="Raleway"/>
          <w:b w:val="1"/>
          <w:sz w:val="32"/>
          <w:szCs w:val="32"/>
        </w:rPr>
      </w:pPr>
      <w:r w:rsidDel="00000000" w:rsidR="00000000" w:rsidRPr="00000000">
        <w:rPr>
          <w:rFonts w:ascii="Raleway" w:cs="Raleway" w:eastAsia="Raleway" w:hAnsi="Raleway"/>
          <w:b w:val="1"/>
          <w:sz w:val="32"/>
          <w:szCs w:val="32"/>
          <w:rtl w:val="0"/>
        </w:rPr>
        <w:t xml:space="preserve">Strategic Networking Experience</w:t>
      </w:r>
    </w:p>
    <w:p w:rsidR="00000000" w:rsidDel="00000000" w:rsidP="00000000" w:rsidRDefault="00000000" w:rsidRPr="00000000" w14:paraId="00000012">
      <w:pPr>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13">
      <w:pPr>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Maximizing your chance to meet and do business with the people that are most important to you, is top priority for us at The Africa SME Assembly.</w:t>
      </w:r>
    </w:p>
    <w:p w:rsidR="00000000" w:rsidDel="00000000" w:rsidP="00000000" w:rsidRDefault="00000000" w:rsidRPr="00000000" w14:paraId="00000014">
      <w:pPr>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15">
      <w:pPr>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We want to ensure that you make the most of your time during your visit to the Assembly – we can help you with introductions, setting up meetings and providing you a private space to share ideas and do business.</w:t>
      </w:r>
    </w:p>
    <w:p w:rsidR="00000000" w:rsidDel="00000000" w:rsidP="00000000" w:rsidRDefault="00000000" w:rsidRPr="00000000" w14:paraId="00000016">
      <w:pPr>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17">
      <w:pPr>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We provide attendees with a pre scheduled programme of meetings, ensuring a more effective and efficient use of your time.  Prescheduled meetings provide a time and resource efficient way for you to meet possible investors, appraise new opportunities and assess potential partners. The intimate format of meeting 1-2-1 allows for more in-depth conversation and close collaboration.</w:t>
      </w:r>
    </w:p>
    <w:p w:rsidR="00000000" w:rsidDel="00000000" w:rsidP="00000000" w:rsidRDefault="00000000" w:rsidRPr="00000000" w14:paraId="00000018">
      <w:pPr>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19">
      <w:pPr>
        <w:rPr/>
      </w:pPr>
      <w:r w:rsidDel="00000000" w:rsidR="00000000" w:rsidRPr="00000000">
        <w:rPr>
          <w:rFonts w:ascii="Raleway" w:cs="Raleway" w:eastAsia="Raleway" w:hAnsi="Raleway"/>
          <w:sz w:val="24"/>
          <w:szCs w:val="24"/>
          <w:rtl w:val="0"/>
        </w:rPr>
        <w:t xml:space="preserve">We make introductions to structure and optimize your time on location. We assist our clients before, during and after our events enabling access to good deal flow and potential clients. We commit our time to  facilitating profitable relationships among stakeholders of the SME industry. </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rFonts w:ascii="Raleway" w:cs="Raleway" w:eastAsia="Raleway" w:hAnsi="Raleway"/>
          <w:b w:val="1"/>
          <w:sz w:val="32"/>
          <w:szCs w:val="32"/>
        </w:rPr>
      </w:pPr>
      <w:r w:rsidDel="00000000" w:rsidR="00000000" w:rsidRPr="00000000">
        <w:rPr>
          <w:rFonts w:ascii="Raleway" w:cs="Raleway" w:eastAsia="Raleway" w:hAnsi="Raleway"/>
          <w:b w:val="1"/>
          <w:sz w:val="32"/>
          <w:szCs w:val="32"/>
          <w:rtl w:val="0"/>
        </w:rPr>
        <w:t xml:space="preserve">Objectives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numPr>
          <w:ilvl w:val="0"/>
          <w:numId w:val="1"/>
        </w:numPr>
        <w:ind w:left="720" w:hanging="360"/>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Brings together the SME finance &amp; investment worlds to discuss emerging and re-emerging SME investment opportunities </w:t>
      </w:r>
    </w:p>
    <w:p w:rsidR="00000000" w:rsidDel="00000000" w:rsidP="00000000" w:rsidRDefault="00000000" w:rsidRPr="00000000" w14:paraId="0000001F">
      <w:pPr>
        <w:numPr>
          <w:ilvl w:val="0"/>
          <w:numId w:val="1"/>
        </w:numPr>
        <w:ind w:left="720" w:hanging="360"/>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Develop SMEs Quality Infrastructure for sustainable productivity, sales, and competitiveness</w:t>
      </w:r>
    </w:p>
    <w:p w:rsidR="00000000" w:rsidDel="00000000" w:rsidP="00000000" w:rsidRDefault="00000000" w:rsidRPr="00000000" w14:paraId="00000020">
      <w:pPr>
        <w:numPr>
          <w:ilvl w:val="0"/>
          <w:numId w:val="1"/>
        </w:numPr>
        <w:ind w:left="720" w:hanging="360"/>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Partner producers of goods and services as investment for profit making purposes</w:t>
      </w:r>
    </w:p>
    <w:p w:rsidR="00000000" w:rsidDel="00000000" w:rsidP="00000000" w:rsidRDefault="00000000" w:rsidRPr="00000000" w14:paraId="00000021">
      <w:pPr>
        <w:numPr>
          <w:ilvl w:val="0"/>
          <w:numId w:val="1"/>
        </w:numPr>
        <w:ind w:left="720" w:hanging="360"/>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Add value to the entire chain through products, systems and persons upgrade </w:t>
      </w:r>
    </w:p>
    <w:p w:rsidR="00000000" w:rsidDel="00000000" w:rsidP="00000000" w:rsidRDefault="00000000" w:rsidRPr="00000000" w14:paraId="00000022">
      <w:pPr>
        <w:numPr>
          <w:ilvl w:val="0"/>
          <w:numId w:val="1"/>
        </w:numPr>
        <w:ind w:left="720" w:hanging="360"/>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Review deals done in Africa and help on a per case basis to guide SMEs operatives. </w:t>
      </w:r>
    </w:p>
    <w:p w:rsidR="00000000" w:rsidDel="00000000" w:rsidP="00000000" w:rsidRDefault="00000000" w:rsidRPr="00000000" w14:paraId="00000023">
      <w:pPr>
        <w:numPr>
          <w:ilvl w:val="0"/>
          <w:numId w:val="1"/>
        </w:numPr>
        <w:ind w:left="720" w:hanging="360"/>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Help to organize, mainstream, and transform the informal sector operatives </w:t>
      </w:r>
    </w:p>
    <w:p w:rsidR="00000000" w:rsidDel="00000000" w:rsidP="00000000" w:rsidRDefault="00000000" w:rsidRPr="00000000" w14:paraId="00000024">
      <w:pPr>
        <w:numPr>
          <w:ilvl w:val="0"/>
          <w:numId w:val="1"/>
        </w:numPr>
        <w:ind w:left="720" w:hanging="360"/>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Provide unrivalled access to top players in the SME, finance and investment worlds.</w:t>
      </w:r>
    </w:p>
    <w:p w:rsidR="00000000" w:rsidDel="00000000" w:rsidP="00000000" w:rsidRDefault="00000000" w:rsidRPr="00000000" w14:paraId="00000025">
      <w:pPr>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26">
      <w:pPr>
        <w:rPr>
          <w:rFonts w:ascii="Raleway" w:cs="Raleway" w:eastAsia="Raleway" w:hAnsi="Raleway"/>
          <w:b w:val="1"/>
          <w:sz w:val="32"/>
          <w:szCs w:val="32"/>
        </w:rPr>
      </w:pPr>
      <w:r w:rsidDel="00000000" w:rsidR="00000000" w:rsidRPr="00000000">
        <w:rPr>
          <w:rFonts w:ascii="Raleway" w:cs="Raleway" w:eastAsia="Raleway" w:hAnsi="Raleway"/>
          <w:b w:val="1"/>
          <w:sz w:val="32"/>
          <w:szCs w:val="32"/>
          <w:rtl w:val="0"/>
        </w:rPr>
        <w:t xml:space="preserve">Lead Partner</w:t>
      </w:r>
    </w:p>
    <w:p w:rsidR="00000000" w:rsidDel="00000000" w:rsidP="00000000" w:rsidRDefault="00000000" w:rsidRPr="00000000" w14:paraId="00000027">
      <w:pPr>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Abia State Government</w:t>
      </w:r>
    </w:p>
    <w:p w:rsidR="00000000" w:rsidDel="00000000" w:rsidP="00000000" w:rsidRDefault="00000000" w:rsidRPr="00000000" w14:paraId="00000028">
      <w:pPr>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29">
      <w:pPr>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2A">
      <w:pPr>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